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2C55B" w14:textId="644B0BF3" w:rsidR="003B24C8" w:rsidRDefault="003B24C8">
      <w:r>
        <w:rPr>
          <w:noProof/>
        </w:rPr>
        <w:drawing>
          <wp:inline distT="0" distB="0" distL="0" distR="0" wp14:anchorId="53EA98AD" wp14:editId="2F6A4E33">
            <wp:extent cx="5274310" cy="745998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46CA" w14:textId="3A2897FF" w:rsidR="003B24C8" w:rsidRDefault="003B24C8"/>
    <w:p w14:paraId="425BD440" w14:textId="57EA6115" w:rsidR="00E90ADA" w:rsidRDefault="00E90ADA"/>
    <w:p w14:paraId="559B478E" w14:textId="41150620" w:rsidR="00E90ADA" w:rsidRDefault="00E90ADA"/>
    <w:p w14:paraId="5E98D6E9" w14:textId="287987F5" w:rsidR="00E90ADA" w:rsidRDefault="00E90ADA"/>
    <w:p w14:paraId="59617747" w14:textId="0B29BE41" w:rsidR="00E90ADA" w:rsidRDefault="00E90ADA"/>
    <w:p w14:paraId="5B7486D3" w14:textId="0AC87BE1" w:rsidR="00E90ADA" w:rsidRDefault="00E90ADA">
      <w:pPr>
        <w:rPr>
          <w:rFonts w:hint="eastAsia"/>
        </w:rPr>
      </w:pPr>
      <w:r w:rsidRPr="00E90ADA">
        <w:rPr>
          <w:rFonts w:hint="eastAsia"/>
        </w:rPr>
        <w:lastRenderedPageBreak/>
        <w:drawing>
          <wp:inline distT="0" distB="0" distL="0" distR="0" wp14:anchorId="01B5AC1F" wp14:editId="5F959320">
            <wp:extent cx="5274310" cy="884174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A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4C8"/>
    <w:rsid w:val="003B24C8"/>
    <w:rsid w:val="00E9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9F1E1"/>
  <w15:chartTrackingRefBased/>
  <w15:docId w15:val="{D92A517D-B5BA-4B06-9B3C-EC0DEE35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不動產仲介公會 苗栗縣</dc:creator>
  <cp:keywords/>
  <dc:description/>
  <cp:lastModifiedBy>不動產仲介公會 苗栗縣</cp:lastModifiedBy>
  <cp:revision>2</cp:revision>
  <dcterms:created xsi:type="dcterms:W3CDTF">2023-03-21T06:22:00Z</dcterms:created>
  <dcterms:modified xsi:type="dcterms:W3CDTF">2023-03-21T07:14:00Z</dcterms:modified>
</cp:coreProperties>
</file>